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52"/>
        <w:gridCol w:w="6271"/>
      </w:tblGrid>
      <w:tr>
        <w:tblPrEx>
          <w:shd w:val="clear" w:color="auto" w:fill="ced7e7"/>
        </w:tblPrEx>
        <w:trPr>
          <w:trHeight w:val="6182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color="000000"/>
                <w14:textFill>
                  <w14:solidFill>
                    <w14:srgbClr w14:val="000000"/>
                  </w14:solidFill>
                </w14:textFill>
              </w:rPr>
              <w:drawing>
                <wp:inline distT="0" distB="0" distL="0" distR="0">
                  <wp:extent cx="2013263" cy="2857215"/>
                  <wp:effectExtent l="0" t="0" r="0" b="0"/>
                  <wp:docPr id="1073741825" name="officeArt object" descr="bewerbungsfoto_cv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bewerbungsfoto_cv.png" descr="bewerbungsfoto_cv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63" cy="28572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 xml:space="preserve"> 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HEIDI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31849b"/>
                <w:sz w:val="36"/>
                <w:szCs w:val="36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HERRLICH</w:t>
            </w:r>
            <w:r>
              <w:rPr>
                <w:rFonts w:ascii="Helvetica" w:cs="Helvetica" w:hAnsi="Helvetica" w:eastAsia="Helvetica"/>
                <w:outline w:val="0"/>
                <w:color w:val="31849b"/>
                <w:sz w:val="36"/>
                <w:szCs w:val="36"/>
                <w:u w:color="31849b"/>
                <w14:textFill>
                  <w14:solidFill>
                    <w14:srgbClr w14:val="31849B"/>
                  </w14:solidFill>
                </w14:textFill>
              </w:rPr>
            </w:r>
          </w:p>
        </w:tc>
        <w:tc>
          <w:tcPr>
            <w:tcW w:type="dxa" w:w="62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sz w:val="28"/>
                <w:szCs w:val="28"/>
              </w:rPr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Mehr als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>7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Jahre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>E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 xml:space="preserve">rfahrung im 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>Produkt</w:t>
            </w: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  <w:lang w:val="de-DE"/>
              </w:rPr>
              <w:t>management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AUSBILDUNG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- Weiterbildungen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Studium, Abschluss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Bachelor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KERNKOMPETENZEN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- 4 Jahre Erfahrung als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Junior Produktm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anagerin im Bereich    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E-Commerce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Einf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hrung eines neuen Bewertungsystem 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 die Kunden.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cs="Helvetica" w:hAnsi="Helvetica" w:eastAsia="Helvetica"/>
                <w:sz w:val="22"/>
                <w:szCs w:val="22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3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Jahre Erfahrung als Senior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Produktmanagerin im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Bereich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Consumer Goods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Einf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hrung und Betreuung eines Damen-Shampoos.</w:t>
            </w: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Helvetica" w:hAnsi="Helvetica"/>
                <w:sz w:val="22"/>
                <w:szCs w:val="22"/>
                <w:rtl w:val="0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1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Jahr Auslandserfahrung (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Chicago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),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Mitarbeit im internationalen Team</w:t>
            </w:r>
          </w:p>
        </w:tc>
      </w:tr>
      <w:tr>
        <w:tblPrEx>
          <w:shd w:val="clear" w:color="auto" w:fill="ced7e7"/>
        </w:tblPrEx>
        <w:trPr>
          <w:trHeight w:val="7833" w:hRule="atLeast"/>
        </w:trPr>
        <w:tc>
          <w:tcPr>
            <w:tcW w:type="dxa" w:w="365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AKTUELLE POSITION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Senior Produktm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anagerin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PERS</w:t>
            </w:r>
            <w:r>
              <w:rPr>
                <w:rFonts w:ascii="Helvetica" w:hAnsi="Helvetica" w:hint="default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Ö</w:t>
            </w: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NLICHE DATEN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Geboren: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20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.1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0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.19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90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/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D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sseldorf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Muster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str.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99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12345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Musterhausen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0123 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de-DE"/>
              </w:rPr>
              <w:t xml:space="preserve">–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45 67 89 0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lang w:val="de-DE"/>
                <w14:textFill>
                  <w14:solidFill>
                    <w14:srgbClr w14:val="000000"/>
                  </w14:solidFill>
                </w14:textFill>
              </w:rPr>
              <w:instrText xml:space="preserve"> HYPERLINK "mailto:h.herrlich@mail.de"</w:instrText>
            </w:r>
            <w:r>
              <w:rPr>
                <w:rStyle w:val="Hyperlink.0"/>
                <w:rFonts w:ascii="Helvetica" w:cs="Helvetica" w:hAnsi="Helvetica" w:eastAsia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lang w:val="de-DE"/>
                <w14:textFill>
                  <w14:solidFill>
                    <w14:srgbClr w14:val="000000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Helvetica" w:hAnsi="Helvetica"/>
                <w:b w:val="1"/>
                <w:bCs w:val="1"/>
                <w:outline w:val="0"/>
                <w:color w:val="000000"/>
                <w:sz w:val="22"/>
                <w:szCs w:val="22"/>
                <w:u w:val="none" w:color="000000"/>
                <w:rtl w:val="0"/>
                <w:lang w:val="de-DE"/>
                <w14:textFill>
                  <w14:solidFill>
                    <w14:srgbClr w14:val="000000"/>
                  </w14:solidFill>
                </w14:textFill>
              </w:rPr>
              <w:t>h.herrlich@mail.de</w:t>
            </w:r>
            <w:r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</w:rPr>
              <w:fldChar w:fldCharType="end" w:fldLock="0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Heidis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-Blo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g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.de</w:t>
            </w:r>
          </w:p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de-DE"/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lang w:val="de-DE"/>
                <w14:textFill>
                  <w14:solidFill>
                    <w14:srgbClr w14:val="31849B"/>
                  </w14:solidFill>
                </w14:textFill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SPRACHEN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Englisch: 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■■■■■■■■■■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Spanisch:  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■■■■■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Chinesisch: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■■■■■■■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f2f2f2"/>
                <w:sz w:val="22"/>
                <w:szCs w:val="22"/>
                <w:u w:color="f2f2f2"/>
                <w:rtl w:val="0"/>
                <w:lang w:val="de-DE"/>
                <w14:textFill>
                  <w14:solidFill>
                    <w14:srgbClr w14:val="F2F2F2"/>
                  </w14:solidFill>
                </w14:textFill>
              </w:rPr>
              <w:t>■■■</w:t>
            </w:r>
            <w:r>
              <w:rPr>
                <w:rFonts w:ascii="Helvetica" w:cs="Helvetica" w:hAnsi="Helvetica" w:eastAsia="Helvetica"/>
                <w:sz w:val="22"/>
                <w:szCs w:val="22"/>
              </w:rPr>
            </w:r>
          </w:p>
        </w:tc>
        <w:tc>
          <w:tcPr>
            <w:tcW w:type="dxa" w:w="627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BERUFLICHE SCHWERPUNKTE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Produktmanagement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in den Branchen: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E-Commerce, Consumer Goods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Markteinf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hrung</w:t>
            </w:r>
            <w:r>
              <w:rPr>
                <w:rFonts w:ascii="Helvetica" w:cs="Helvetica" w:hAnsi="Helvetica" w:eastAsia="Helvetica"/>
                <w:sz w:val="22"/>
                <w:szCs w:val="22"/>
                <w:lang w:val="de-DE"/>
              </w:rPr>
              <w:br w:type="textWrapping"/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Produktcontrolling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SOFT SKILLS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Eigeninitiative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Erfolgreiche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Entwicklung und Einf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hrung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neuer Produkte, u.a. eines Kundenbewertungssystems und eines Damen-Shampoos</w:t>
            </w:r>
            <w:r>
              <w:rPr>
                <w:rFonts w:ascii="Helvetica" w:cs="Helvetica" w:hAnsi="Helvetica" w:eastAsia="Helvetica"/>
                <w:sz w:val="22"/>
                <w:szCs w:val="22"/>
                <w:lang w:val="de-DE"/>
              </w:rPr>
              <w:br w:type="textWrapping"/>
              <w:br w:type="textWrapping"/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Marktbeobachtung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Beherrschung aller wichtigen Tools und Instrumente, auch im Bereich Social Media</w:t>
            </w:r>
            <w:r>
              <w:rPr>
                <w:rFonts w:ascii="Helvetica" w:cs="Helvetica" w:hAnsi="Helvetica" w:eastAsia="Helvetica"/>
                <w:sz w:val="22"/>
                <w:szCs w:val="22"/>
                <w:lang w:val="de-DE"/>
              </w:rPr>
              <w:br w:type="textWrapping"/>
              <w:br w:type="textWrapping"/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-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de-DE"/>
              </w:rPr>
              <w:t>Zielorientierung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 Auftrag: Steigerung der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Abrufzahlen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und 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Verbesserung der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Kundenzufriedenheit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, Ergebnis:   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Kundenzufriedenheit +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20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% in 2 Jahren</w:t>
            </w:r>
            <w:r>
              <w:rPr>
                <w:rFonts w:ascii="Helvetica" w:cs="Helvetica" w:hAnsi="Helvetica" w:eastAsia="Helvetica"/>
                <w:sz w:val="22"/>
                <w:szCs w:val="22"/>
                <w:rtl w:val="0"/>
                <w:lang w:val="de-DE"/>
              </w:rPr>
              <w:br w:type="textWrapping"/>
              <w:t xml:space="preserve"> 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Kundenstamm: +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15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% im vergangenen Jahr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outline w:val="0"/>
                <w:color w:val="31849b"/>
                <w:sz w:val="22"/>
                <w:szCs w:val="22"/>
                <w:u w:color="31849b"/>
                <w:rtl w:val="0"/>
                <w14:textFill>
                  <w14:solidFill>
                    <w14:srgbClr w14:val="31849B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31849b"/>
                <w:sz w:val="22"/>
                <w:szCs w:val="22"/>
                <w:u w:color="31849b"/>
                <w:rtl w:val="0"/>
                <w:lang w:val="de-DE"/>
                <w14:textFill>
                  <w14:solidFill>
                    <w14:srgbClr w14:val="31849B"/>
                  </w14:solidFill>
                </w14:textFill>
              </w:rPr>
              <w:t>INTERESSEN</w:t>
            </w:r>
          </w:p>
          <w:p>
            <w:pPr>
              <w:pStyle w:val="Normal.0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Helvetica" w:cs="Helvetica" w:hAnsi="Helvetica" w:eastAsia="Helvetica"/>
                <w:sz w:val="22"/>
                <w:szCs w:val="22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- Blog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gen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f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rs Unternehmensblog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- Social Media Kommunikation</w:t>
            </w:r>
          </w:p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/>
    </w:p>
    <w:sectPr>
      <w:headerReference w:type="default" r:id="rId5"/>
      <w:footerReference w:type="default" r:id="rId6"/>
      <w:pgSz w:w="11900" w:h="16840" w:orient="portrait"/>
      <w:pgMar w:top="1418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rFonts w:ascii="Helvetica" w:hAnsi="Helvetica"/>
        <w:outline w:val="0"/>
        <w:color w:val="31849b"/>
        <w:sz w:val="56"/>
        <w:szCs w:val="56"/>
        <w:u w:color="31849b"/>
        <w14:textFill>
          <w14:solidFill>
            <w14:srgbClr w14:val="31849B"/>
          </w14:solidFill>
        </w14:textFill>
      </w:rPr>
    </w:pPr>
    <w:r>
      <w:rPr>
        <w:rFonts w:ascii="Helvetica" w:hAnsi="Helvetica"/>
        <w:outline w:val="0"/>
        <w:color w:val="31849b"/>
        <w:sz w:val="56"/>
        <w:szCs w:val="56"/>
        <w:u w:color="31849b"/>
        <w14:textFill>
          <w14:solidFill>
            <w14:srgbClr w14:val="31849B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 w:color="000000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